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Василівський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273,4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193,2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Степногірськ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заплановано капітальний ремонт шляхопроводу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391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Завершено розробку робочого проєкту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Проєкт направлено на експертизу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25.06.2020.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Експертний звіт затверджений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21.07.2020.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Оголошення тендерної процедури планується найближчим часом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– Дніпрорудне –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Аукціон серед учасників по об’єкту відбувся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09.06.2020.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Визначений переможець торгів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ДОРРЕМ ТЕХНОЛОГІЇ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Укладено договір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26.06.2020,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сума договору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62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559,95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єкті  виконано роботи з планування узбіч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фрезерування старого покриття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Закінчено роботи з влаштуванню вирівнюючого шару по основному проїзду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75277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(93%).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влаштування верхнього шару покриття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24 333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 (33%).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«ДОРРЕМ ТЕХНОЛОГІЇ»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102,8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Дніпрорудне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Балки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Дніпрорудне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 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080210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Каховське море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Михайлівка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Орлянське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Відножене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1337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Тополине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Ул’янівка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Мала Білозерка – Мехтік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Приморське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Степногірськ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Малі Щербаки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080206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-30/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Українка – Любимівка – станція Бурчацьк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ліквідовано ямковості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3906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Частково проведено роботи з вирубки порослі та планування узбіччя по автодорозі 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Дніпрорудне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«ГРІНВЕЙ» виконано роботи з видалення порослі та дерев по автодорогам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Степногірськ та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Криниця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11 706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745,7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«ДОРРЕМ ТЕХНОЛОГІЇ»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покосу трав на узбіччі 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автодорогах на яких проведено роботи з ліквідації ямковості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Підгірненською сільською радою проведено аварійний ремонт покриття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Переможне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Тернувате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ділянці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Кошти від сільської ради 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765,1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Скельківською сільською радою заплановано ремонт автодороги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080208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Першотравневе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Малобілозерською сільською радою заплановано ремонт автодоріг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Тополине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Ул’янівка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Мала Білозерка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Мехтік та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080233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-08-17/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Новобілозерка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1 000,0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Степногірською селищною радою заплановано ремонт автодороги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Степногірськ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Малі Щербаки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селищної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